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1B6131" w:rsidP="007E2896">
      <w:pPr>
        <w:pStyle w:val="Nzev"/>
        <w:jc w:val="center"/>
      </w:pPr>
      <w:bookmarkStart w:id="4" w:name="OLE_LINK1"/>
      <w:bookmarkStart w:id="5" w:name="OLE_LINK2"/>
      <w:r>
        <w:rPr>
          <w:smallCaps/>
        </w:rPr>
        <w:t>VZDĚLÁVÁM SE, TVOŘÍM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05A75" w:rsidRDefault="001B6131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F05A75">
        <w:rPr>
          <w:sz w:val="28"/>
          <w:szCs w:val="28"/>
        </w:rPr>
        <w:t>Autorskoprávní ochrana (školní díla</w:t>
      </w:r>
      <w:r w:rsidR="007E6933">
        <w:rPr>
          <w:sz w:val="28"/>
          <w:szCs w:val="28"/>
        </w:rPr>
        <w:t>, copyright, licence</w:t>
      </w:r>
      <w:r w:rsidR="00C80131">
        <w:rPr>
          <w:sz w:val="28"/>
          <w:szCs w:val="28"/>
        </w:rPr>
        <w:t>)</w:t>
      </w:r>
    </w:p>
    <w:p w:rsidR="00E36499" w:rsidRDefault="00C80131" w:rsidP="00C80131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Ochrana práva na označení (</w:t>
      </w:r>
      <w:r w:rsidR="001B6131">
        <w:rPr>
          <w:sz w:val="28"/>
          <w:szCs w:val="28"/>
        </w:rPr>
        <w:t>praktické příklady úspěšných log jako ochranných známek u MŠ)</w:t>
      </w:r>
    </w:p>
    <w:p w:rsidR="00186DB4" w:rsidRDefault="00C80131" w:rsidP="00F05A75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F05A75">
        <w:rPr>
          <w:sz w:val="28"/>
          <w:szCs w:val="28"/>
        </w:rPr>
        <w:t xml:space="preserve">Několik rad jak zpracovat </w:t>
      </w:r>
      <w:r w:rsidR="00E55C64" w:rsidRPr="00E55C64">
        <w:rPr>
          <w:sz w:val="28"/>
        </w:rPr>
        <w:t>bakalářskou</w:t>
      </w:r>
      <w:r w:rsidR="00F05A75">
        <w:rPr>
          <w:sz w:val="28"/>
          <w:szCs w:val="28"/>
        </w:rPr>
        <w:t xml:space="preserve"> práci</w:t>
      </w:r>
      <w:bookmarkStart w:id="6" w:name="_GoBack"/>
      <w:bookmarkEnd w:id="6"/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7E6933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F86181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0A2F2A" w:rsidP="000A2F2A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Ing. Přemysl Strážnický, specialista transferu technologií a licencí</w:t>
      </w:r>
    </w:p>
    <w:p w:rsidR="00E36499" w:rsidRPr="00713C35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7E6933">
        <w:rPr>
          <w:sz w:val="28"/>
          <w:szCs w:val="28"/>
        </w:rPr>
        <w:t>Fakulta humanitních studií</w:t>
      </w:r>
      <w:r w:rsidR="00720C5E" w:rsidRPr="00CC2A73">
        <w:rPr>
          <w:sz w:val="28"/>
          <w:szCs w:val="28"/>
        </w:rPr>
        <w:t>,</w:t>
      </w:r>
      <w:r w:rsidR="007E6933">
        <w:rPr>
          <w:sz w:val="28"/>
          <w:szCs w:val="28"/>
        </w:rPr>
        <w:t xml:space="preserve"> </w:t>
      </w:r>
      <w:r w:rsidR="007E6933" w:rsidRPr="007E6933">
        <w:rPr>
          <w:sz w:val="28"/>
          <w:szCs w:val="28"/>
        </w:rPr>
        <w:t>nám. T. G. Masaryka 1279</w:t>
      </w:r>
      <w:r w:rsidR="007E6933">
        <w:rPr>
          <w:sz w:val="28"/>
          <w:szCs w:val="28"/>
        </w:rPr>
        <w:t>,</w:t>
      </w:r>
      <w:r w:rsidR="00720C5E" w:rsidRPr="007E6933">
        <w:rPr>
          <w:sz w:val="28"/>
          <w:szCs w:val="28"/>
        </w:rPr>
        <w:t xml:space="preserve"> </w:t>
      </w:r>
      <w:r w:rsidR="00720C5E" w:rsidRPr="00CC2A73">
        <w:rPr>
          <w:sz w:val="28"/>
          <w:szCs w:val="28"/>
        </w:rPr>
        <w:t>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E36499">
        <w:rPr>
          <w:sz w:val="28"/>
          <w:szCs w:val="28"/>
        </w:rPr>
        <w:t xml:space="preserve">č. </w:t>
      </w:r>
      <w:r w:rsidR="009A5ED6">
        <w:rPr>
          <w:sz w:val="28"/>
          <w:szCs w:val="28"/>
        </w:rPr>
        <w:t>424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9A5ED6">
        <w:rPr>
          <w:sz w:val="28"/>
          <w:szCs w:val="28"/>
        </w:rPr>
        <w:t>9</w:t>
      </w:r>
      <w:r w:rsidR="00E36499">
        <w:rPr>
          <w:sz w:val="28"/>
          <w:szCs w:val="28"/>
        </w:rPr>
        <w:t>.</w:t>
      </w:r>
      <w:r w:rsidR="00971896">
        <w:rPr>
          <w:sz w:val="28"/>
          <w:szCs w:val="28"/>
        </w:rPr>
        <w:t xml:space="preserve"> </w:t>
      </w:r>
      <w:r w:rsidR="009A5ED6">
        <w:rPr>
          <w:sz w:val="28"/>
          <w:szCs w:val="28"/>
        </w:rPr>
        <w:t>10</w:t>
      </w:r>
      <w:r w:rsidR="007A4B77">
        <w:rPr>
          <w:sz w:val="28"/>
          <w:szCs w:val="28"/>
        </w:rPr>
        <w:t>.</w:t>
      </w:r>
      <w:r w:rsidR="00E752D4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2015</w:t>
      </w:r>
    </w:p>
    <w:p w:rsidR="009E60C7" w:rsidRDefault="007A4B77" w:rsidP="009E60C7">
      <w:pPr>
        <w:spacing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Začátek</w:t>
      </w:r>
      <w:r w:rsidR="009E60C7" w:rsidRPr="00CC2A73">
        <w:rPr>
          <w:sz w:val="28"/>
          <w:szCs w:val="28"/>
        </w:rPr>
        <w:t>:</w:t>
      </w:r>
      <w:r w:rsidR="009E60C7"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9A5ED6">
        <w:rPr>
          <w:sz w:val="28"/>
          <w:szCs w:val="28"/>
        </w:rPr>
        <w:t>12</w:t>
      </w:r>
      <w:r>
        <w:rPr>
          <w:sz w:val="28"/>
          <w:szCs w:val="28"/>
        </w:rPr>
        <w:t>:00 hodin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D9" w:rsidRDefault="00F156D9" w:rsidP="00C4676E">
      <w:pPr>
        <w:spacing w:after="0" w:line="240" w:lineRule="auto"/>
      </w:pPr>
      <w:r>
        <w:separator/>
      </w:r>
    </w:p>
  </w:endnote>
  <w:endnote w:type="continuationSeparator" w:id="0">
    <w:p w:rsidR="00F156D9" w:rsidRDefault="00F156D9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D9" w:rsidRDefault="00F156D9" w:rsidP="00C4676E">
      <w:pPr>
        <w:spacing w:after="0" w:line="240" w:lineRule="auto"/>
      </w:pPr>
      <w:r>
        <w:separator/>
      </w:r>
    </w:p>
  </w:footnote>
  <w:footnote w:type="continuationSeparator" w:id="0">
    <w:p w:rsidR="00F156D9" w:rsidRDefault="00F156D9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0A2F2A"/>
    <w:rsid w:val="000A6923"/>
    <w:rsid w:val="0010639C"/>
    <w:rsid w:val="00126F9C"/>
    <w:rsid w:val="00177A8B"/>
    <w:rsid w:val="00186DB4"/>
    <w:rsid w:val="001B6131"/>
    <w:rsid w:val="001C7136"/>
    <w:rsid w:val="00261AA9"/>
    <w:rsid w:val="002F1AD0"/>
    <w:rsid w:val="002F35E9"/>
    <w:rsid w:val="002F63F3"/>
    <w:rsid w:val="00314F88"/>
    <w:rsid w:val="00317BB1"/>
    <w:rsid w:val="00353D51"/>
    <w:rsid w:val="003554E6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77EC6"/>
    <w:rsid w:val="004956C3"/>
    <w:rsid w:val="004B5343"/>
    <w:rsid w:val="004C7332"/>
    <w:rsid w:val="004D0ACC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8482C"/>
    <w:rsid w:val="007A4B77"/>
    <w:rsid w:val="007C1E3A"/>
    <w:rsid w:val="007D0BF6"/>
    <w:rsid w:val="007E2896"/>
    <w:rsid w:val="007E6933"/>
    <w:rsid w:val="008339AD"/>
    <w:rsid w:val="008359B9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40D6"/>
    <w:rsid w:val="0092569F"/>
    <w:rsid w:val="00965B23"/>
    <w:rsid w:val="00971896"/>
    <w:rsid w:val="009A5ED6"/>
    <w:rsid w:val="009E60C7"/>
    <w:rsid w:val="009F2931"/>
    <w:rsid w:val="00A00565"/>
    <w:rsid w:val="00A03C97"/>
    <w:rsid w:val="00A101D3"/>
    <w:rsid w:val="00A17B46"/>
    <w:rsid w:val="00A51E7F"/>
    <w:rsid w:val="00AC18CA"/>
    <w:rsid w:val="00B146DB"/>
    <w:rsid w:val="00B14936"/>
    <w:rsid w:val="00B3360A"/>
    <w:rsid w:val="00B353EC"/>
    <w:rsid w:val="00B46D30"/>
    <w:rsid w:val="00B540E3"/>
    <w:rsid w:val="00B57A60"/>
    <w:rsid w:val="00B60F00"/>
    <w:rsid w:val="00BA3AA4"/>
    <w:rsid w:val="00BB2C24"/>
    <w:rsid w:val="00C21F61"/>
    <w:rsid w:val="00C35DE2"/>
    <w:rsid w:val="00C4676E"/>
    <w:rsid w:val="00C533BD"/>
    <w:rsid w:val="00C62481"/>
    <w:rsid w:val="00C75A65"/>
    <w:rsid w:val="00C8013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36499"/>
    <w:rsid w:val="00E55C64"/>
    <w:rsid w:val="00E745B1"/>
    <w:rsid w:val="00E752D4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05A75"/>
    <w:rsid w:val="00F10103"/>
    <w:rsid w:val="00F13473"/>
    <w:rsid w:val="00F156D9"/>
    <w:rsid w:val="00F23105"/>
    <w:rsid w:val="00F86181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2015-08-05T06:47:00Z</cp:lastPrinted>
  <dcterms:created xsi:type="dcterms:W3CDTF">2015-10-08T12:05:00Z</dcterms:created>
  <dcterms:modified xsi:type="dcterms:W3CDTF">2015-10-08T12:05:00Z</dcterms:modified>
</cp:coreProperties>
</file>