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1" w:name="OLE_LINK4"/>
      <w:bookmarkStart w:id="2" w:name="OLE_LINK5"/>
      <w:bookmarkStart w:id="3" w:name="OLE_LINK7"/>
      <w:bookmarkStart w:id="4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992406">
        <w:rPr>
          <w:sz w:val="28"/>
          <w:szCs w:val="28"/>
        </w:rPr>
        <w:t>seminář</w:t>
      </w:r>
      <w:r w:rsidR="00853613">
        <w:rPr>
          <w:sz w:val="28"/>
          <w:szCs w:val="28"/>
        </w:rPr>
        <w:t xml:space="preserve"> </w:t>
      </w:r>
      <w:r w:rsidR="00823103">
        <w:rPr>
          <w:sz w:val="28"/>
          <w:szCs w:val="28"/>
        </w:rPr>
        <w:t>k plánovanému projektu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823103" w:rsidP="007E2896">
      <w:pPr>
        <w:pStyle w:val="Nzev"/>
        <w:jc w:val="center"/>
      </w:pPr>
      <w:bookmarkStart w:id="5" w:name="OLE_LINK1"/>
      <w:bookmarkStart w:id="6" w:name="OLE_LINK2"/>
      <w:r>
        <w:t>Podpora komercializace na UTB ve Zlíně v rámci programu Gama TAČR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C490A" w:rsidRDefault="00E36499" w:rsidP="00823103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18143D">
        <w:rPr>
          <w:sz w:val="28"/>
          <w:szCs w:val="28"/>
        </w:rPr>
        <w:t>Obecné informace k programu a plánované realizaci na UTB</w:t>
      </w:r>
    </w:p>
    <w:p w:rsidR="0018143D" w:rsidRDefault="0018143D" w:rsidP="00823103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Praktické informace pro potenciální žadatele</w:t>
      </w:r>
    </w:p>
    <w:p w:rsidR="0018143D" w:rsidRDefault="0018143D" w:rsidP="00823103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Předběžný harmonogram projektu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823103">
        <w:rPr>
          <w:sz w:val="28"/>
          <w:szCs w:val="28"/>
        </w:rPr>
        <w:t xml:space="preserve">Mgr. Kristýna </w:t>
      </w:r>
      <w:proofErr w:type="spellStart"/>
      <w:r w:rsidR="00823103">
        <w:rPr>
          <w:sz w:val="28"/>
          <w:szCs w:val="28"/>
        </w:rPr>
        <w:t>Neulsová</w:t>
      </w:r>
      <w:proofErr w:type="spellEnd"/>
    </w:p>
    <w:p w:rsidR="008C11D8" w:rsidRPr="00713C35" w:rsidRDefault="006647E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C11D8"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</w:r>
      <w:r w:rsidR="00823103">
        <w:rPr>
          <w:sz w:val="28"/>
          <w:szCs w:val="28"/>
        </w:rPr>
        <w:t>Univerzitní institut</w:t>
      </w:r>
      <w:r w:rsidR="006647E6">
        <w:rPr>
          <w:sz w:val="28"/>
          <w:szCs w:val="28"/>
        </w:rPr>
        <w:t xml:space="preserve"> budova U</w:t>
      </w:r>
      <w:r w:rsidR="00823103">
        <w:rPr>
          <w:sz w:val="28"/>
          <w:szCs w:val="28"/>
        </w:rPr>
        <w:t>11</w:t>
      </w:r>
      <w:r w:rsidR="006647E6">
        <w:rPr>
          <w:sz w:val="28"/>
          <w:szCs w:val="28"/>
        </w:rPr>
        <w:t xml:space="preserve">, </w:t>
      </w:r>
      <w:r w:rsidR="00823103">
        <w:rPr>
          <w:sz w:val="28"/>
          <w:szCs w:val="28"/>
        </w:rPr>
        <w:t>místnost</w:t>
      </w:r>
      <w:r w:rsidR="006647E6">
        <w:rPr>
          <w:sz w:val="28"/>
          <w:szCs w:val="28"/>
        </w:rPr>
        <w:t xml:space="preserve"> </w:t>
      </w:r>
      <w:r w:rsidR="00823103">
        <w:rPr>
          <w:sz w:val="28"/>
          <w:szCs w:val="28"/>
        </w:rPr>
        <w:t>419</w:t>
      </w:r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6647E6">
        <w:rPr>
          <w:sz w:val="28"/>
          <w:szCs w:val="28"/>
        </w:rPr>
        <w:t>2</w:t>
      </w:r>
      <w:r w:rsidR="00823103">
        <w:rPr>
          <w:sz w:val="28"/>
          <w:szCs w:val="28"/>
        </w:rPr>
        <w:t>5</w:t>
      </w:r>
      <w:r w:rsidR="006647E6">
        <w:rPr>
          <w:sz w:val="28"/>
          <w:szCs w:val="28"/>
        </w:rPr>
        <w:t xml:space="preserve">. </w:t>
      </w:r>
      <w:r w:rsidR="00823103">
        <w:rPr>
          <w:sz w:val="28"/>
          <w:szCs w:val="28"/>
        </w:rPr>
        <w:t>6</w:t>
      </w:r>
      <w:r w:rsidR="009C490A">
        <w:rPr>
          <w:sz w:val="28"/>
          <w:szCs w:val="28"/>
        </w:rPr>
        <w:t>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6647E6">
        <w:rPr>
          <w:sz w:val="28"/>
          <w:szCs w:val="28"/>
        </w:rPr>
        <w:t>1</w:t>
      </w:r>
      <w:r w:rsidR="00823103">
        <w:rPr>
          <w:sz w:val="28"/>
          <w:szCs w:val="28"/>
        </w:rPr>
        <w:t>3</w:t>
      </w:r>
      <w:r w:rsidR="00186DB4">
        <w:rPr>
          <w:sz w:val="28"/>
          <w:szCs w:val="28"/>
        </w:rPr>
        <w:t>:00</w:t>
      </w:r>
      <w:r w:rsidR="00823103">
        <w:rPr>
          <w:sz w:val="28"/>
          <w:szCs w:val="28"/>
        </w:rPr>
        <w:t xml:space="preserve"> do 14:00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1"/>
    <w:bookmarkEnd w:id="2"/>
    <w:bookmarkEnd w:id="5"/>
    <w:bookmarkEnd w:id="6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3"/>
      <w:bookmarkEnd w:id="4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36" w:rsidRDefault="008A7236" w:rsidP="00C4676E">
      <w:pPr>
        <w:spacing w:after="0" w:line="240" w:lineRule="auto"/>
      </w:pPr>
      <w:r>
        <w:separator/>
      </w:r>
    </w:p>
  </w:endnote>
  <w:endnote w:type="continuationSeparator" w:id="0">
    <w:p w:rsidR="008A7236" w:rsidRDefault="008A7236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36" w:rsidRDefault="008A7236" w:rsidP="00C4676E">
      <w:pPr>
        <w:spacing w:after="0" w:line="240" w:lineRule="auto"/>
      </w:pPr>
      <w:r>
        <w:separator/>
      </w:r>
    </w:p>
  </w:footnote>
  <w:footnote w:type="continuationSeparator" w:id="0">
    <w:p w:rsidR="008A7236" w:rsidRDefault="008A7236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10639C"/>
    <w:rsid w:val="00126F9C"/>
    <w:rsid w:val="00177A8B"/>
    <w:rsid w:val="0018143D"/>
    <w:rsid w:val="00186DB4"/>
    <w:rsid w:val="001C73DE"/>
    <w:rsid w:val="0025056B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87852"/>
    <w:rsid w:val="004956C3"/>
    <w:rsid w:val="004B5343"/>
    <w:rsid w:val="004C7332"/>
    <w:rsid w:val="004F448E"/>
    <w:rsid w:val="004F54E7"/>
    <w:rsid w:val="00505B7E"/>
    <w:rsid w:val="00532C09"/>
    <w:rsid w:val="00540B8D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47E6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2213E"/>
    <w:rsid w:val="00823103"/>
    <w:rsid w:val="00827A13"/>
    <w:rsid w:val="008339AD"/>
    <w:rsid w:val="0085065F"/>
    <w:rsid w:val="00853613"/>
    <w:rsid w:val="008713F3"/>
    <w:rsid w:val="00880C56"/>
    <w:rsid w:val="00891FBB"/>
    <w:rsid w:val="008A2E55"/>
    <w:rsid w:val="008A7236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92406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C18CA"/>
    <w:rsid w:val="00AC6565"/>
    <w:rsid w:val="00AD1E0C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7773C"/>
    <w:rsid w:val="00D82562"/>
    <w:rsid w:val="00D90FD2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87F78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2015-06-22T08:41:00Z</dcterms:created>
  <dcterms:modified xsi:type="dcterms:W3CDTF">2015-06-22T08:41:00Z</dcterms:modified>
</cp:coreProperties>
</file>